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930.000000000002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80"/>
        <w:gridCol w:w="1735.7142857142858"/>
        <w:gridCol w:w="1735.7142857142858"/>
        <w:gridCol w:w="1735.7142857142858"/>
        <w:gridCol w:w="1735.7142857142858"/>
        <w:gridCol w:w="1735.7142857142858"/>
        <w:gridCol w:w="1735.7142857142858"/>
        <w:gridCol w:w="1735.7142857142858"/>
        <w:tblGridChange w:id="0">
          <w:tblGrid>
            <w:gridCol w:w="780"/>
            <w:gridCol w:w="1735.7142857142858"/>
            <w:gridCol w:w="1735.7142857142858"/>
            <w:gridCol w:w="1735.7142857142858"/>
            <w:gridCol w:w="1735.7142857142858"/>
            <w:gridCol w:w="1735.7142857142858"/>
            <w:gridCol w:w="1735.7142857142858"/>
            <w:gridCol w:w="1735.7142857142858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8"/>
            <w:shd w:fill="3c78d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color w:val="ffffff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rtl w:val="0"/>
              </w:rPr>
              <w:t xml:space="preserve">Year 1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Place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0b0c0c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Space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Scale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Interdependence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Human &amp; Physical Processes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Environmental Interaction and Sustainable Development: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Cultural understanding and diversity: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T1</w:t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understand that when the we interact with the playground it gives it a sense of meaning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understand Peru (South America) is very far away 6000 miles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Begin to investigate the human and physical interactions of the playground by asking and answering questions, making observations and using sources.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know and understand the characteristics of a street and differences between roads and streets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understand buildings can be used for different reasons based on their size, e.g. a classroom or a large....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T3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understand the importance of weather forecasts to help us plan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T4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4"/>
                <w:szCs w:val="14"/>
                <w:rtl w:val="0"/>
              </w:rPr>
              <w:t xml:space="preserve">To describe and recognise the formal and fluid layout of human and natural environments; i.e. beaches interacting with promenades, tides and coast lines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4"/>
                <w:szCs w:val="14"/>
                <w:rtl w:val="0"/>
              </w:rPr>
              <w:t xml:space="preserve">To understand how human consumption of plastic is impacting on natural environments and the resulting consequences.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4"/>
                <w:szCs w:val="14"/>
                <w:rtl w:val="0"/>
              </w:rPr>
              <w:t xml:space="preserve">To understand human's responsibilities in looking after the Earth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4"/>
                <w:szCs w:val="14"/>
                <w:rtl w:val="0"/>
              </w:rPr>
              <w:t xml:space="preserve">To consider ways to improve people's futures and Earth, and the ethics in doing so.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8"/>
            <w:shd w:fill="3c78d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color w:val="ffffff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rtl w:val="0"/>
              </w:rPr>
              <w:t xml:space="preserve">Year 2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Place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0b0c0c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Space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Scale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Interdependence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Human &amp; Physical Processes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Environmental Interaction and Sustainable Development: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Cultural understanding and diversity: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T1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  <w:shd w:fill="b6d7a8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understand similarities in towns, villages and cities across the world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the connection between global warming and the frequency of forest fires.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T2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understand the different layouts of Ice sheets, mountains and oceans, and recognise the process affecting them.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understand our connection with the natural world. to recognise and appreciate how its awe and wonder drive human endeavour and exploration.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how human behaviour can impact on nature, including change and consequence.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the importance of management and care of environments and responsible exploitative uses of nature.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T4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8"/>
            <w:shd w:fill="3c78d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ffffff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rtl w:val="0"/>
              </w:rPr>
              <w:t xml:space="preserve">Year 3</w:t>
            </w:r>
          </w:p>
        </w:tc>
      </w:tr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Place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0b0c0c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Space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Scale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Interdependence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Human &amp; Physical Processes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Environmental Interaction and Sustainable Development: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Cultural understanding and diversity: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T1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6"/>
                <w:szCs w:val="16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6"/>
                <w:szCs w:val="16"/>
                <w:rtl w:val="0"/>
              </w:rPr>
              <w:t xml:space="preserve">To begin to understand how a an environment (mountains inc. rocks) influence/change human behaviour and vice versa.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6"/>
                <w:szCs w:val="16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6"/>
                <w:szCs w:val="16"/>
                <w:rtl w:val="0"/>
              </w:rPr>
              <w:t xml:space="preserve">To begin to understand how mountains and their surroundings change overtime.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T2</w:t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4"/>
                <w:szCs w:val="14"/>
                <w:rtl w:val="0"/>
              </w:rPr>
              <w:t xml:space="preserve">To begin to understand the importance of natural environments (River Nile) for human settlements and how humans responded to its natural evolution.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4"/>
                <w:szCs w:val="14"/>
                <w:rtl w:val="0"/>
              </w:rPr>
              <w:t xml:space="preserve">To begin to understand how interconnected humans are to nature.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4"/>
                <w:szCs w:val="14"/>
                <w:rtl w:val="0"/>
              </w:rPr>
              <w:t xml:space="preserve">To begin to understand different ways in which humans use environmental resources to adapt, interact national cultures, places and identity.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T3</w:t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4"/>
                <w:szCs w:val="14"/>
                <w:rtl w:val="0"/>
              </w:rPr>
              <w:t xml:space="preserve">To begin to imagine a place and what happens there; how it would develop, build character (sense of home) and how humans would respond.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4"/>
                <w:szCs w:val="14"/>
                <w:rtl w:val="0"/>
              </w:rPr>
              <w:t xml:space="preserve">To begin to understand how interconnected humans are to nature, locally (River Mersey) and globally (Oceans) through trade.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14"/>
                <w:szCs w:val="14"/>
                <w:rtl w:val="0"/>
              </w:rPr>
              <w:t xml:space="preserve">To begin to understand the quality management and care of environments, places and lives, and the ethics in doing so.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T4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8"/>
            <w:shd w:fill="3c78d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color w:val="f3f3f3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3f3f3"/>
                <w:rtl w:val="0"/>
              </w:rPr>
              <w:t xml:space="preserve">Year 4</w:t>
            </w:r>
          </w:p>
        </w:tc>
      </w:tr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Place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0b0c0c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Space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Scale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Interdependence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Human &amp; Physical Processes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Environmental Interaction and Sustainable Development: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Cultural understanding and diversity: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T1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6"/>
                <w:szCs w:val="16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6"/>
                <w:szCs w:val="16"/>
                <w:rtl w:val="0"/>
              </w:rPr>
              <w:t xml:space="preserve">To begin to understand what processes have created certain landscapes and influenced cultures.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6"/>
                <w:szCs w:val="16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6"/>
                <w:szCs w:val="16"/>
                <w:rtl w:val="0"/>
              </w:rPr>
              <w:t xml:space="preserve">To begin to understand cultural diversity and disparities across Europe.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T2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and identify relationships and patterns between different places (Chester and Naples).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how the Earth's geography affects human life across Europe.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T3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patterns in global temperatures and the impact of glaciers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understand the interactions between natural and human environments and their and their effects on each other, especially change and consequence.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understand social and cultural values were humans use environmental resources to create local and national culture and identity.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8"/>
            <w:shd w:fill="3c78d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color w:val="ffffff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rtl w:val="0"/>
              </w:rPr>
              <w:t xml:space="preserve">Year 5/6</w:t>
            </w:r>
          </w:p>
        </w:tc>
      </w:tr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Place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0b0c0c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Space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Scale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Interdependence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Human &amp; Physical Processes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Environmental Interaction and Sustainable Development: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Cultural understanding and diversity: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T3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and identify patterns on the impact of rising temperatures, and understand the causes and consequence.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the responsible and exploitative uses of Earth's resources and the degrading of natural and modified environments and damage to peoples' lives.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8"/>
            <w:shd w:fill="3c78d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  <w:color w:val="ffffff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ffff"/>
                <w:rtl w:val="0"/>
              </w:rPr>
              <w:t xml:space="preserve">Year B</w:t>
            </w:r>
          </w:p>
        </w:tc>
      </w:tr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Place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color w:val="0b0c0c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Space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Scale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Interdependence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Human &amp; Physical Processes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Environmental Interaction and Sustainable Development: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spacing w:line="240" w:lineRule="auto"/>
              <w:jc w:val="center"/>
              <w:rPr>
                <w:rFonts w:ascii="Montserrat" w:cs="Montserrat" w:eastAsia="Montserrat" w:hAnsi="Montserrat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6"/>
                <w:szCs w:val="16"/>
                <w:rtl w:val="0"/>
              </w:rPr>
              <w:t xml:space="preserve">Cultural understanding and diversity: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T1</w:t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that certain places were targeted (bombed) due to its physical features, and its human features, such as character (people, structure, social environment) and perceived power.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how the formal layout of thew world dictated human action during the war (rivers, seas, mountains, climates).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T2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the significance between people, events and place, recognising and appreciating socially interdependence locally, regionally or globally.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local and global diversity and disparities in people's lives, communities and their connection to the natural world.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T3</w:t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how natural environments can impact human behaviour</w:t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how the Earth's natural processes are affecting the world and be able to predict and plan what might happen in the future.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14"/>
                <w:szCs w:val="14"/>
                <w:rtl w:val="0"/>
              </w:rPr>
              <w:t xml:space="preserve">To begin to understand local and global diversity and disparities in people's lives, communities and their connection to the natural world.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 Light" w:cs="Montserrat Light" w:eastAsia="Montserrat Light" w:hAnsi="Montserrat Light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4">
      <w:pPr>
        <w:spacing w:line="240" w:lineRule="auto"/>
        <w:rPr>
          <w:rFonts w:ascii="Montserrat Light" w:cs="Montserrat Light" w:eastAsia="Montserrat Light" w:hAnsi="Montserrat Light"/>
          <w:sz w:val="14"/>
          <w:szCs w:val="1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8">
    <w:pPr>
      <w:jc w:val="center"/>
      <w:rPr>
        <w:rFonts w:ascii="Montserrat Light" w:cs="Montserrat Light" w:eastAsia="Montserrat Light" w:hAnsi="Montserrat Light"/>
        <w:sz w:val="14"/>
        <w:szCs w:val="14"/>
        <w:highlight w:val="white"/>
      </w:rPr>
    </w:pPr>
    <w:r w:rsidDel="00000000" w:rsidR="00000000" w:rsidRPr="00000000">
      <w:rPr>
        <w:rFonts w:ascii="Montserrat Light" w:cs="Montserrat Light" w:eastAsia="Montserrat Light" w:hAnsi="Montserrat Light"/>
        <w:i w:val="1"/>
        <w:color w:val="999999"/>
        <w:rtl w:val="0"/>
      </w:rPr>
      <w:t xml:space="preserve">To grow in knowledge, love and walk in the footsteps of Jesus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9">
    <w:pPr>
      <w:jc w:val="center"/>
      <w:rPr/>
    </w:pPr>
    <w:r w:rsidDel="00000000" w:rsidR="00000000" w:rsidRPr="00000000">
      <w:rPr>
        <w:rFonts w:ascii="Montserrat Light" w:cs="Montserrat Light" w:eastAsia="Montserrat Light" w:hAnsi="Montserrat Light"/>
        <w:i w:val="1"/>
        <w:color w:val="999999"/>
        <w:rtl w:val="0"/>
      </w:rPr>
      <w:t xml:space="preserve">.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6">
    <w:pPr>
      <w:jc w:val="center"/>
      <w:rPr>
        <w:rFonts w:ascii="Montserrat Light" w:cs="Montserrat Light" w:eastAsia="Montserrat Light" w:hAnsi="Montserrat Light"/>
        <w:color w:val="666666"/>
        <w:sz w:val="24"/>
        <w:szCs w:val="24"/>
      </w:rPr>
    </w:pPr>
    <w:r w:rsidDel="00000000" w:rsidR="00000000" w:rsidRPr="00000000">
      <w:rPr>
        <w:rFonts w:ascii="Montserrat Light" w:cs="Montserrat Light" w:eastAsia="Montserrat Light" w:hAnsi="Montserrat Light"/>
        <w:color w:val="666666"/>
        <w:sz w:val="24"/>
        <w:szCs w:val="24"/>
        <w:rtl w:val="0"/>
      </w:rPr>
      <w:t xml:space="preserve">Faithful. Ambitious. Empowered.</w:t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-647699</wp:posOffset>
          </wp:positionH>
          <wp:positionV relativeFrom="paragraph">
            <wp:posOffset>-342899</wp:posOffset>
          </wp:positionV>
          <wp:extent cx="800100" cy="800100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07">
    <w:pPr>
      <w:jc w:val="center"/>
      <w:rPr>
        <w:rFonts w:ascii="Montserrat" w:cs="Montserrat" w:eastAsia="Montserrat" w:hAnsi="Montserrat"/>
        <w:b w:val="1"/>
        <w:color w:val="666666"/>
        <w:sz w:val="24"/>
        <w:szCs w:val="24"/>
      </w:rPr>
    </w:pPr>
    <w:r w:rsidDel="00000000" w:rsidR="00000000" w:rsidRPr="00000000">
      <w:rPr>
        <w:rFonts w:ascii="Montserrat" w:cs="Montserrat" w:eastAsia="Montserrat" w:hAnsi="Montserrat"/>
        <w:b w:val="1"/>
        <w:color w:val="666666"/>
        <w:sz w:val="24"/>
        <w:szCs w:val="24"/>
        <w:rtl w:val="0"/>
      </w:rPr>
      <w:t xml:space="preserve">Geography Concept Progression Map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Light-regular.ttf"/><Relationship Id="rId6" Type="http://schemas.openxmlformats.org/officeDocument/2006/relationships/font" Target="fonts/MontserratLight-bold.ttf"/><Relationship Id="rId7" Type="http://schemas.openxmlformats.org/officeDocument/2006/relationships/font" Target="fonts/MontserratLight-italic.ttf"/><Relationship Id="rId8" Type="http://schemas.openxmlformats.org/officeDocument/2006/relationships/font" Target="fonts/MontserratLigh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